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7EFB2" w14:textId="77777777" w:rsidR="00B234E4" w:rsidRDefault="0060163C" w:rsidP="00F1015F">
      <w:pPr>
        <w:jc w:val="center"/>
        <w:rPr>
          <w:b/>
        </w:rPr>
      </w:pPr>
      <w:r>
        <w:rPr>
          <w:noProof/>
          <w:lang w:eastAsia="fr-FR"/>
        </w:rPr>
        <mc:AlternateContent>
          <mc:Choice Requires="wps">
            <w:drawing>
              <wp:anchor distT="0" distB="0" distL="114300" distR="114300" simplePos="0" relativeHeight="251658240" behindDoc="0" locked="0" layoutInCell="1" allowOverlap="1" wp14:anchorId="1AE3B71C" wp14:editId="2CF45DF4">
                <wp:simplePos x="0" y="0"/>
                <wp:positionH relativeFrom="column">
                  <wp:posOffset>-180975</wp:posOffset>
                </wp:positionH>
                <wp:positionV relativeFrom="paragraph">
                  <wp:posOffset>84455</wp:posOffset>
                </wp:positionV>
                <wp:extent cx="6286500" cy="930275"/>
                <wp:effectExtent l="0" t="1270" r="4445"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302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6699FF"/>
                              </a:solidFill>
                              <a:miter lim="800000"/>
                              <a:headEnd/>
                              <a:tailEnd/>
                            </a14:hiddenLine>
                          </a:ext>
                        </a:extLst>
                      </wps:spPr>
                      <wps:txbx>
                        <w:txbxContent>
                          <w:p w14:paraId="32D02903" w14:textId="77777777" w:rsidR="00F5024A" w:rsidRPr="0023232C" w:rsidRDefault="00F5024A" w:rsidP="00295EDA">
                            <w:pPr>
                              <w:autoSpaceDE w:val="0"/>
                              <w:autoSpaceDN w:val="0"/>
                              <w:adjustRightInd w:val="0"/>
                              <w:spacing w:after="0" w:line="240" w:lineRule="auto"/>
                              <w:jc w:val="center"/>
                              <w:rPr>
                                <w:rFonts w:cs="Calibri"/>
                                <w:b/>
                                <w:bCs/>
                                <w:color w:val="365F91" w:themeColor="accent1" w:themeShade="BF"/>
                                <w:sz w:val="36"/>
                                <w:szCs w:val="36"/>
                              </w:rPr>
                            </w:pPr>
                            <w:r>
                              <w:rPr>
                                <w:rFonts w:cs="Calibri"/>
                                <w:b/>
                                <w:bCs/>
                                <w:color w:val="365F91" w:themeColor="accent1" w:themeShade="BF"/>
                                <w:sz w:val="36"/>
                                <w:szCs w:val="36"/>
                              </w:rPr>
                              <w:t>Financement de Master 2 pour médecins</w:t>
                            </w:r>
                          </w:p>
                          <w:p w14:paraId="76C2153A" w14:textId="77777777" w:rsidR="00F5024A" w:rsidRDefault="00F5024A" w:rsidP="00F1015F">
                            <w:pPr>
                              <w:autoSpaceDE w:val="0"/>
                              <w:autoSpaceDN w:val="0"/>
                              <w:adjustRightInd w:val="0"/>
                              <w:spacing w:after="0" w:line="240" w:lineRule="auto"/>
                              <w:jc w:val="center"/>
                              <w:rPr>
                                <w:rFonts w:cs="Calibri"/>
                                <w:b/>
                                <w:bCs/>
                                <w:color w:val="376092"/>
                                <w:sz w:val="28"/>
                                <w:szCs w:val="28"/>
                              </w:rPr>
                            </w:pPr>
                          </w:p>
                          <w:p w14:paraId="0EB55AAB" w14:textId="77777777" w:rsidR="00F5024A" w:rsidRPr="0023011E" w:rsidRDefault="00F5024A" w:rsidP="00525BBB">
                            <w:pPr>
                              <w:shd w:val="clear" w:color="auto" w:fill="B6DDE8" w:themeFill="accent5" w:themeFillTint="66"/>
                              <w:autoSpaceDE w:val="0"/>
                              <w:autoSpaceDN w:val="0"/>
                              <w:adjustRightInd w:val="0"/>
                              <w:spacing w:after="0" w:line="240" w:lineRule="auto"/>
                              <w:jc w:val="center"/>
                              <w:rPr>
                                <w:rFonts w:cs="Calibri"/>
                                <w:b/>
                                <w:bCs/>
                                <w:color w:val="376092"/>
                                <w:sz w:val="28"/>
                                <w:szCs w:val="28"/>
                              </w:rPr>
                            </w:pPr>
                            <w:r w:rsidRPr="0023011E">
                              <w:rPr>
                                <w:rFonts w:cs="Calibri"/>
                                <w:b/>
                                <w:bCs/>
                                <w:color w:val="376092"/>
                                <w:sz w:val="28"/>
                                <w:szCs w:val="28"/>
                              </w:rPr>
                              <w:t>APPEL</w:t>
                            </w:r>
                            <w:r>
                              <w:rPr>
                                <w:rFonts w:cs="Calibri"/>
                                <w:b/>
                                <w:bCs/>
                                <w:color w:val="376092"/>
                                <w:sz w:val="28"/>
                                <w:szCs w:val="28"/>
                              </w:rPr>
                              <w:t xml:space="preserve"> </w:t>
                            </w:r>
                            <w:r w:rsidRPr="0023011E">
                              <w:rPr>
                                <w:rFonts w:cs="Calibri"/>
                                <w:b/>
                                <w:bCs/>
                                <w:color w:val="376092"/>
                                <w:sz w:val="28"/>
                                <w:szCs w:val="28"/>
                              </w:rPr>
                              <w:t>A PROJETS DESTIN</w:t>
                            </w:r>
                            <w:r>
                              <w:rPr>
                                <w:rFonts w:cs="Calibri"/>
                                <w:b/>
                                <w:bCs/>
                                <w:color w:val="376092"/>
                                <w:sz w:val="28"/>
                                <w:szCs w:val="28"/>
                              </w:rPr>
                              <w:t>É</w:t>
                            </w:r>
                            <w:r w:rsidRPr="0023011E">
                              <w:rPr>
                                <w:rFonts w:cs="Calibri"/>
                                <w:b/>
                                <w:bCs/>
                                <w:color w:val="376092"/>
                                <w:sz w:val="28"/>
                                <w:szCs w:val="28"/>
                              </w:rPr>
                              <w:t xml:space="preserve"> AUX </w:t>
                            </w:r>
                            <w:r>
                              <w:rPr>
                                <w:rFonts w:cs="Calibri"/>
                                <w:b/>
                                <w:bCs/>
                                <w:color w:val="376092"/>
                                <w:sz w:val="28"/>
                                <w:szCs w:val="28"/>
                              </w:rPr>
                              <w:t xml:space="preserve">MÉDECINS </w:t>
                            </w:r>
                            <w:r w:rsidRPr="0023011E">
                              <w:rPr>
                                <w:rFonts w:cs="Calibri"/>
                                <w:b/>
                                <w:bCs/>
                                <w:color w:val="376092"/>
                                <w:sz w:val="28"/>
                                <w:szCs w:val="28"/>
                              </w:rPr>
                              <w:t xml:space="preserve">DESIREUX DE </w:t>
                            </w:r>
                            <w:r>
                              <w:rPr>
                                <w:rFonts w:cs="Calibri"/>
                                <w:b/>
                                <w:bCs/>
                                <w:color w:val="376092"/>
                                <w:sz w:val="28"/>
                                <w:szCs w:val="28"/>
                              </w:rPr>
                              <w:t xml:space="preserve">FAIRE UN STAGE DE MASTER 2 À </w:t>
                            </w:r>
                            <w:r w:rsidRPr="0023011E">
                              <w:rPr>
                                <w:rFonts w:cs="Calibri"/>
                                <w:b/>
                                <w:bCs/>
                                <w:color w:val="376092"/>
                                <w:sz w:val="28"/>
                                <w:szCs w:val="28"/>
                              </w:rPr>
                              <w:t xml:space="preserve">L’INSTITUT PASTEUR </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AE3B71C" id="_x0000_t202" coordsize="21600,21600" o:spt="202" path="m,l,21600r21600,l21600,xe">
                <v:stroke joinstyle="miter"/>
                <v:path gradientshapeok="t" o:connecttype="rect"/>
              </v:shapetype>
              <v:shape id="Text Box 3" o:spid="_x0000_s1026" type="#_x0000_t202" style="position:absolute;left:0;text-align:left;margin-left:-14.25pt;margin-top:6.65pt;width:495pt;height:7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6udKAIAAB0EAAAOAAAAZHJzL2Uyb0RvYy54bWysU9uOmzAQfa/Uf7D8nkDIZQMKWW0SUVXa&#10;XqTdfoBjTEAFj2s7gbTaf+/YQLpt36rygMaemTMz54w3911Tk4vQpgKZ0tk0pERIDnklTyn98pxN&#10;1pQYy2TOapAipVdh6P327ZtNqxIRQQl1LjRBEGmSVqW0tFYlQWB4KRpmpqCERGcBumEWj/oU5Jq1&#10;iN7UQRSGq6AFnSsNXBiDt4feSbcevygEt5+KwghL6pRib9b/tf8f3T/Yblhy0kyVFR/aYP/QRcMq&#10;iUVvUAdmGTnr6i+opuIaDBR2yqEJoCgqLvwMOM0s/GOap5Ip4WdBcoy60WT+Hyz/ePmsSZWndE6J&#10;ZA1K9Cw6S3bQkbljp1UmwaAnhWG2w2tU2U9q1CPwr4ZI2JdMnsSD1tCWguXY3cxlBq9SexzjQI7t&#10;B8ixDDtb8EBdoRtHHZJBEB1Vut6Uca1wvFxF69UyRBdHXzwPo7ulL8GSMVtpY98JaIgzUqpReY/O&#10;Lo/Gum5YMoa4YgbqKs+quvYHfTrua00uDLck89+A/ltYLV2wBJfWI/Y32CTWcD7Xrlf9RzyLFuEu&#10;iifZan03WRSL5SS+C9eTcBbv4lW4iBeH7GUoMuZ7whxHPVu2O3aDAEfIr0idhn5/8b2hUYL+TkmL&#10;u5tS8+3MtKCkfi+Rfrfoo6FH4zgaTHJMTamlpDf31j8Iz4R6QFmyyjPm9OsrD2LiDnoih/filvz1&#10;2Uf9etXbnwAAAP//AwBQSwMEFAAGAAgAAAAhAP/aaHHhAAAACgEAAA8AAABkcnMvZG93bnJldi54&#10;bWxMj8FOwzAQRO9I/IO1SFxQ67RpozTEqaoKDnCpCL1wc2M3DsTryHba8PcsJzjuzNPsTLmdbM8u&#10;2ofOoYDFPAGmsXGqw1bA8f15lgMLUaKSvUMt4FsH2Fa3N6UslLvim77UsWUUgqGQAkyMQ8F5aIy2&#10;MszdoJG8s/NWRjp9y5WXVwq3PV8mScat7JA+GDnovdHNVz1aAYfVx8E8jOen190q9S/HcZ99trUQ&#10;93fT7hFY1FP8g+G3PlWHijqd3IgqsF7AbJmvCSUjTYERsMkWJJxIWG9y4FXJ/0+ofgAAAP//AwBQ&#10;SwECLQAUAAYACAAAACEAtoM4kv4AAADhAQAAEwAAAAAAAAAAAAAAAAAAAAAAW0NvbnRlbnRfVHlw&#10;ZXNdLnhtbFBLAQItABQABgAIAAAAIQA4/SH/1gAAAJQBAAALAAAAAAAAAAAAAAAAAC8BAABfcmVs&#10;cy8ucmVsc1BLAQItABQABgAIAAAAIQDVh6udKAIAAB0EAAAOAAAAAAAAAAAAAAAAAC4CAABkcnMv&#10;ZTJvRG9jLnhtbFBLAQItABQABgAIAAAAIQD/2mhx4QAAAAoBAAAPAAAAAAAAAAAAAAAAAIIEAABk&#10;cnMvZG93bnJldi54bWxQSwUGAAAAAAQABADzAAAAkAUAAAAA&#10;" stroked="f">
                <v:textbox style="mso-fit-shape-to-text:t" inset="0,0,0,0">
                  <w:txbxContent>
                    <w:p w14:paraId="32D02903" w14:textId="77777777" w:rsidR="00F5024A" w:rsidRPr="0023232C" w:rsidRDefault="00F5024A" w:rsidP="00295EDA">
                      <w:pPr>
                        <w:autoSpaceDE w:val="0"/>
                        <w:autoSpaceDN w:val="0"/>
                        <w:adjustRightInd w:val="0"/>
                        <w:spacing w:after="0" w:line="240" w:lineRule="auto"/>
                        <w:jc w:val="center"/>
                        <w:rPr>
                          <w:rFonts w:cs="Calibri"/>
                          <w:b/>
                          <w:bCs/>
                          <w:color w:val="365F91" w:themeColor="accent1" w:themeShade="BF"/>
                          <w:sz w:val="36"/>
                          <w:szCs w:val="36"/>
                        </w:rPr>
                      </w:pPr>
                      <w:r>
                        <w:rPr>
                          <w:rFonts w:cs="Calibri"/>
                          <w:b/>
                          <w:bCs/>
                          <w:color w:val="365F91" w:themeColor="accent1" w:themeShade="BF"/>
                          <w:sz w:val="36"/>
                          <w:szCs w:val="36"/>
                        </w:rPr>
                        <w:t>Financement de Master 2 pour médecins</w:t>
                      </w:r>
                    </w:p>
                    <w:p w14:paraId="76C2153A" w14:textId="77777777" w:rsidR="00F5024A" w:rsidRDefault="00F5024A" w:rsidP="00F1015F">
                      <w:pPr>
                        <w:autoSpaceDE w:val="0"/>
                        <w:autoSpaceDN w:val="0"/>
                        <w:adjustRightInd w:val="0"/>
                        <w:spacing w:after="0" w:line="240" w:lineRule="auto"/>
                        <w:jc w:val="center"/>
                        <w:rPr>
                          <w:rFonts w:cs="Calibri"/>
                          <w:b/>
                          <w:bCs/>
                          <w:color w:val="376092"/>
                          <w:sz w:val="28"/>
                          <w:szCs w:val="28"/>
                        </w:rPr>
                      </w:pPr>
                    </w:p>
                    <w:p w14:paraId="0EB55AAB" w14:textId="77777777" w:rsidR="00F5024A" w:rsidRPr="0023011E" w:rsidRDefault="00F5024A" w:rsidP="00525BBB">
                      <w:pPr>
                        <w:shd w:val="clear" w:color="auto" w:fill="B6DDE8" w:themeFill="accent5" w:themeFillTint="66"/>
                        <w:autoSpaceDE w:val="0"/>
                        <w:autoSpaceDN w:val="0"/>
                        <w:adjustRightInd w:val="0"/>
                        <w:spacing w:after="0" w:line="240" w:lineRule="auto"/>
                        <w:jc w:val="center"/>
                        <w:rPr>
                          <w:rFonts w:cs="Calibri"/>
                          <w:b/>
                          <w:bCs/>
                          <w:color w:val="376092"/>
                          <w:sz w:val="28"/>
                          <w:szCs w:val="28"/>
                        </w:rPr>
                      </w:pPr>
                      <w:r w:rsidRPr="0023011E">
                        <w:rPr>
                          <w:rFonts w:cs="Calibri"/>
                          <w:b/>
                          <w:bCs/>
                          <w:color w:val="376092"/>
                          <w:sz w:val="28"/>
                          <w:szCs w:val="28"/>
                        </w:rPr>
                        <w:t>APPEL</w:t>
                      </w:r>
                      <w:r>
                        <w:rPr>
                          <w:rFonts w:cs="Calibri"/>
                          <w:b/>
                          <w:bCs/>
                          <w:color w:val="376092"/>
                          <w:sz w:val="28"/>
                          <w:szCs w:val="28"/>
                        </w:rPr>
                        <w:t xml:space="preserve"> </w:t>
                      </w:r>
                      <w:r w:rsidRPr="0023011E">
                        <w:rPr>
                          <w:rFonts w:cs="Calibri"/>
                          <w:b/>
                          <w:bCs/>
                          <w:color w:val="376092"/>
                          <w:sz w:val="28"/>
                          <w:szCs w:val="28"/>
                        </w:rPr>
                        <w:t>A PROJETS DESTIN</w:t>
                      </w:r>
                      <w:r>
                        <w:rPr>
                          <w:rFonts w:cs="Calibri"/>
                          <w:b/>
                          <w:bCs/>
                          <w:color w:val="376092"/>
                          <w:sz w:val="28"/>
                          <w:szCs w:val="28"/>
                        </w:rPr>
                        <w:t>É</w:t>
                      </w:r>
                      <w:r w:rsidRPr="0023011E">
                        <w:rPr>
                          <w:rFonts w:cs="Calibri"/>
                          <w:b/>
                          <w:bCs/>
                          <w:color w:val="376092"/>
                          <w:sz w:val="28"/>
                          <w:szCs w:val="28"/>
                        </w:rPr>
                        <w:t xml:space="preserve"> AUX </w:t>
                      </w:r>
                      <w:r>
                        <w:rPr>
                          <w:rFonts w:cs="Calibri"/>
                          <w:b/>
                          <w:bCs/>
                          <w:color w:val="376092"/>
                          <w:sz w:val="28"/>
                          <w:szCs w:val="28"/>
                        </w:rPr>
                        <w:t xml:space="preserve">MÉDECINS </w:t>
                      </w:r>
                      <w:r w:rsidRPr="0023011E">
                        <w:rPr>
                          <w:rFonts w:cs="Calibri"/>
                          <w:b/>
                          <w:bCs/>
                          <w:color w:val="376092"/>
                          <w:sz w:val="28"/>
                          <w:szCs w:val="28"/>
                        </w:rPr>
                        <w:t xml:space="preserve">DESIREUX DE </w:t>
                      </w:r>
                      <w:r>
                        <w:rPr>
                          <w:rFonts w:cs="Calibri"/>
                          <w:b/>
                          <w:bCs/>
                          <w:color w:val="376092"/>
                          <w:sz w:val="28"/>
                          <w:szCs w:val="28"/>
                        </w:rPr>
                        <w:t xml:space="preserve">FAIRE UN STAGE DE MASTER 2 À </w:t>
                      </w:r>
                      <w:r w:rsidRPr="0023011E">
                        <w:rPr>
                          <w:rFonts w:cs="Calibri"/>
                          <w:b/>
                          <w:bCs/>
                          <w:color w:val="376092"/>
                          <w:sz w:val="28"/>
                          <w:szCs w:val="28"/>
                        </w:rPr>
                        <w:t xml:space="preserve">L’INSTITUT PASTEUR </w:t>
                      </w:r>
                    </w:p>
                  </w:txbxContent>
                </v:textbox>
              </v:shape>
            </w:pict>
          </mc:Fallback>
        </mc:AlternateContent>
      </w:r>
    </w:p>
    <w:p w14:paraId="72736364" w14:textId="77777777" w:rsidR="00B234E4" w:rsidRDefault="00B234E4" w:rsidP="00F1015F">
      <w:pPr>
        <w:jc w:val="center"/>
        <w:rPr>
          <w:b/>
        </w:rPr>
      </w:pPr>
    </w:p>
    <w:p w14:paraId="4FB8EA8A" w14:textId="77777777" w:rsidR="00B234E4" w:rsidRDefault="00B234E4" w:rsidP="00F1015F">
      <w:pPr>
        <w:jc w:val="center"/>
        <w:rPr>
          <w:b/>
        </w:rPr>
      </w:pPr>
    </w:p>
    <w:p w14:paraId="040A89AD" w14:textId="77777777" w:rsidR="00CC3307" w:rsidRDefault="00CC3307" w:rsidP="00C408C9">
      <w:pPr>
        <w:jc w:val="both"/>
      </w:pPr>
    </w:p>
    <w:p w14:paraId="235067A6" w14:textId="77777777" w:rsidR="00B234E4" w:rsidRDefault="00B234E4" w:rsidP="007E6332">
      <w:pPr>
        <w:spacing w:line="240" w:lineRule="auto"/>
        <w:jc w:val="both"/>
      </w:pPr>
      <w:r>
        <w:t>L’Institut Pasteur est un institut de recherche d’excellence interdisciplinaire. Ses thématiques de recherche incluent la microbiologie et les maladies infectieuses, l’immunologie, les neurosciences, la biologie du développement et la médecine régénérative, le cancer et la génétique.</w:t>
      </w:r>
    </w:p>
    <w:p w14:paraId="5EA50ED0" w14:textId="77777777" w:rsidR="00B234E4" w:rsidRDefault="00B234E4" w:rsidP="007E6332">
      <w:pPr>
        <w:spacing w:line="240" w:lineRule="auto"/>
        <w:jc w:val="both"/>
      </w:pPr>
      <w:r>
        <w:t>La mission de l’Institut Pasteur est de contribuer à la progression de la science et l’apparition de nouveaux concepts. Elle est également de permettre à ces recherches d’être inspirées par la clinique et la santé publique et, en retour, d’être appliquées à la prévention, au diagnostic  et à la thérapie.</w:t>
      </w:r>
    </w:p>
    <w:p w14:paraId="7D3634A6" w14:textId="32D1F1B1" w:rsidR="005267E2" w:rsidRPr="00F5024A" w:rsidRDefault="00B234E4" w:rsidP="007E6332">
      <w:pPr>
        <w:spacing w:line="240" w:lineRule="auto"/>
        <w:jc w:val="both"/>
      </w:pPr>
      <w:r>
        <w:t xml:space="preserve">Dans ce contexte, </w:t>
      </w:r>
      <w:hyperlink r:id="rId7" w:history="1">
        <w:r w:rsidRPr="00EE043A">
          <w:rPr>
            <w:rStyle w:val="Lienhypertexte"/>
          </w:rPr>
          <w:t>l</w:t>
        </w:r>
        <w:r w:rsidR="00EE043A" w:rsidRPr="00EE043A">
          <w:rPr>
            <w:rStyle w:val="Lienhypertexte"/>
          </w:rPr>
          <w:t>e centre de recherche translationnelle</w:t>
        </w:r>
      </w:hyperlink>
      <w:r w:rsidR="00EE043A">
        <w:t xml:space="preserve"> de l</w:t>
      </w:r>
      <w:r>
        <w:t xml:space="preserve">’Institut Pasteur souhaite </w:t>
      </w:r>
      <w:r w:rsidR="005267E2" w:rsidRPr="005267E2">
        <w:t xml:space="preserve">attirer de jeunes médecins pour faire leur Master 2 recherche. </w:t>
      </w:r>
      <w:r w:rsidR="005267E2" w:rsidRPr="00F5024A">
        <w:t xml:space="preserve">Le </w:t>
      </w:r>
      <w:hyperlink r:id="rId8" w:history="1">
        <w:r w:rsidR="005267E2" w:rsidRPr="00F5024A">
          <w:t>centre de recherche translationnelle</w:t>
        </w:r>
      </w:hyperlink>
      <w:r w:rsidR="005267E2" w:rsidRPr="00F5024A">
        <w:t xml:space="preserve"> aide les étudiants médecins souhaitant réaliser un stage de Master 2 à l’institut Pasteur à identifier les laboratoires qui peuvent les accueillir.</w:t>
      </w:r>
      <w:r w:rsidR="005267E2" w:rsidRPr="005267E2">
        <w:t xml:space="preserve"> </w:t>
      </w:r>
      <w:r w:rsidR="005267E2" w:rsidRPr="00F5024A">
        <w:t>Par ailleurs le centre de recherche translationnelle finance deux étudiants médecins lors de leur master 2.  Pour cela les étudiants devront soumettre un projet translationnel impliquant un hôpital et un laboratoire de l’institut Pasteur (instituts Pasteur du réseau compris)</w:t>
      </w:r>
      <w:r w:rsidR="0053573A">
        <w:t>.</w:t>
      </w:r>
    </w:p>
    <w:p w14:paraId="238EC482" w14:textId="420FE08E" w:rsidR="005267E2" w:rsidRDefault="005267E2" w:rsidP="007E6332">
      <w:pPr>
        <w:spacing w:line="240" w:lineRule="auto"/>
        <w:jc w:val="both"/>
        <w:rPr>
          <w:lang w:eastAsia="fr-FR"/>
        </w:rPr>
      </w:pPr>
      <w:r w:rsidRPr="005267E2">
        <w:rPr>
          <w:lang w:eastAsia="fr-FR"/>
        </w:rPr>
        <w:t>Rémunération</w:t>
      </w:r>
      <w:r>
        <w:rPr>
          <w:lang w:eastAsia="fr-FR"/>
        </w:rPr>
        <w:t> : l</w:t>
      </w:r>
      <w:r w:rsidRPr="005267E2">
        <w:rPr>
          <w:lang w:eastAsia="fr-FR"/>
        </w:rPr>
        <w:t>’étudiant perçoit une rémunération égale à la moyenne des émoluments de 2ème et 3ème années d’internat soit une rémunération brut</w:t>
      </w:r>
      <w:r w:rsidR="0012798E">
        <w:rPr>
          <w:lang w:eastAsia="fr-FR"/>
        </w:rPr>
        <w:t>e</w:t>
      </w:r>
      <w:r w:rsidRPr="005267E2">
        <w:rPr>
          <w:lang w:eastAsia="fr-FR"/>
        </w:rPr>
        <w:t xml:space="preserve"> annuelle de 24038,50 €. Il a la possibilité de prendre des gardes.</w:t>
      </w:r>
    </w:p>
    <w:p w14:paraId="371580F9" w14:textId="77777777" w:rsidR="00D55EA0" w:rsidRPr="005267E2" w:rsidRDefault="00D55EA0" w:rsidP="007E6332">
      <w:pPr>
        <w:spacing w:line="240" w:lineRule="auto"/>
        <w:jc w:val="both"/>
        <w:rPr>
          <w:lang w:eastAsia="fr-FR"/>
        </w:rPr>
      </w:pPr>
      <w:r>
        <w:rPr>
          <w:lang w:eastAsia="fr-FR"/>
        </w:rPr>
        <w:t>D’autres dispositifs sont également en place pour favoriser les échanges entre l’Institut Pasteur et les hôpitaux à divers niveaux (Programme Médecine Science,</w:t>
      </w:r>
      <w:r w:rsidR="00F5024A">
        <w:rPr>
          <w:lang w:eastAsia="fr-FR"/>
        </w:rPr>
        <w:t xml:space="preserve"> Master 2, poste d’accueil, contrat d’interface,</w:t>
      </w:r>
      <w:r>
        <w:rPr>
          <w:lang w:eastAsia="fr-FR"/>
        </w:rPr>
        <w:t xml:space="preserve"> unités mixtes,</w:t>
      </w:r>
      <w:r w:rsidR="00F5024A">
        <w:rPr>
          <w:lang w:eastAsia="fr-FR"/>
        </w:rPr>
        <w:t xml:space="preserve"> hôpital affilié). Pour plus d’information visiter notre </w:t>
      </w:r>
      <w:hyperlink r:id="rId9" w:history="1">
        <w:r w:rsidR="00F5024A">
          <w:rPr>
            <w:rStyle w:val="Lienhypertexte"/>
            <w:lang w:eastAsia="fr-FR"/>
          </w:rPr>
          <w:t>page</w:t>
        </w:r>
        <w:r w:rsidR="00F5024A" w:rsidRPr="00F5024A">
          <w:rPr>
            <w:rStyle w:val="Lienhypertexte"/>
            <w:lang w:eastAsia="fr-FR"/>
          </w:rPr>
          <w:t xml:space="preserve"> internet</w:t>
        </w:r>
        <w:r w:rsidR="00F5024A">
          <w:rPr>
            <w:rStyle w:val="Lienhypertexte"/>
            <w:lang w:eastAsia="fr-FR"/>
          </w:rPr>
          <w:t xml:space="preserve"> sur ce sujet.</w:t>
        </w:r>
        <w:r w:rsidR="00F5024A" w:rsidRPr="00F5024A">
          <w:rPr>
            <w:rStyle w:val="Lienhypertexte"/>
            <w:lang w:eastAsia="fr-FR"/>
          </w:rPr>
          <w:t> </w:t>
        </w:r>
      </w:hyperlink>
      <w:r w:rsidR="00F5024A">
        <w:rPr>
          <w:lang w:eastAsia="fr-FR"/>
        </w:rPr>
        <w:t xml:space="preserve"> </w:t>
      </w:r>
    </w:p>
    <w:p w14:paraId="4F01B0D0" w14:textId="77777777" w:rsidR="00680DD6" w:rsidRDefault="00BF1802" w:rsidP="007E6332">
      <w:pPr>
        <w:spacing w:line="240" w:lineRule="auto"/>
      </w:pPr>
      <w:r>
        <w:t>L</w:t>
      </w:r>
      <w:r w:rsidR="00B234E4">
        <w:t xml:space="preserve">es candidatures </w:t>
      </w:r>
      <w:r w:rsidR="00D5154A">
        <w:t>s</w:t>
      </w:r>
      <w:r w:rsidR="00680DD6">
        <w:t>uivront les modalités suivantes </w:t>
      </w:r>
      <w:r w:rsidR="005267E2">
        <w:t>avec un dossier quasiment identique à celui à soumettre  pour une année recherche à l’ARS</w:t>
      </w:r>
      <w:r w:rsidR="00680DD6">
        <w:t>:</w:t>
      </w:r>
    </w:p>
    <w:p w14:paraId="0EE90C08" w14:textId="762678A8" w:rsidR="00B234E4" w:rsidRPr="009660D9" w:rsidRDefault="00D55EA0" w:rsidP="007E6332">
      <w:pPr>
        <w:pStyle w:val="Corpsdetexte"/>
        <w:numPr>
          <w:ilvl w:val="0"/>
          <w:numId w:val="14"/>
        </w:numPr>
        <w:spacing w:after="0" w:line="240" w:lineRule="auto"/>
        <w:ind w:left="714" w:hanging="357"/>
        <w:jc w:val="both"/>
        <w:rPr>
          <w:rFonts w:ascii="Times New Roman" w:hAnsi="Times New Roman"/>
          <w:b/>
          <w:u w:val="single"/>
        </w:rPr>
      </w:pPr>
      <w:r>
        <w:rPr>
          <w:b/>
          <w:color w:val="E36C0A" w:themeColor="accent6" w:themeShade="BF"/>
          <w:shd w:val="clear" w:color="auto" w:fill="FFFFFF" w:themeFill="background1"/>
        </w:rPr>
        <w:t>30 Juin</w:t>
      </w:r>
      <w:r w:rsidR="0097612C" w:rsidRPr="00125D70">
        <w:rPr>
          <w:b/>
          <w:color w:val="E36C0A" w:themeColor="accent6" w:themeShade="BF"/>
          <w:shd w:val="clear" w:color="auto" w:fill="FFFFFF" w:themeFill="background1"/>
        </w:rPr>
        <w:t xml:space="preserve"> 2016</w:t>
      </w:r>
      <w:r w:rsidR="00D5154A" w:rsidRPr="00125D70">
        <w:rPr>
          <w:b/>
          <w:color w:val="F79646" w:themeColor="accent6"/>
          <w:shd w:val="clear" w:color="auto" w:fill="FFFFFF" w:themeFill="background1"/>
        </w:rPr>
        <w:t> :</w:t>
      </w:r>
      <w:r w:rsidR="00D5154A" w:rsidRPr="00125D70">
        <w:rPr>
          <w:b/>
          <w:color w:val="365F91" w:themeColor="accent1" w:themeShade="BF"/>
          <w:shd w:val="clear" w:color="auto" w:fill="FFFFFF" w:themeFill="background1"/>
        </w:rPr>
        <w:t xml:space="preserve"> </w:t>
      </w:r>
      <w:r w:rsidR="0072010E" w:rsidRPr="000E28F5">
        <w:rPr>
          <w:b/>
          <w:color w:val="365F91" w:themeColor="accent1" w:themeShade="BF"/>
        </w:rPr>
        <w:t>d</w:t>
      </w:r>
      <w:r w:rsidR="00CC3307" w:rsidRPr="000E28F5">
        <w:rPr>
          <w:b/>
          <w:color w:val="365F91" w:themeColor="accent1" w:themeShade="BF"/>
        </w:rPr>
        <w:t xml:space="preserve">épôt </w:t>
      </w:r>
      <w:r w:rsidR="005267E2">
        <w:rPr>
          <w:b/>
          <w:color w:val="365F91" w:themeColor="accent1" w:themeShade="BF"/>
        </w:rPr>
        <w:t>du dossier</w:t>
      </w:r>
      <w:r w:rsidR="000E063D" w:rsidRPr="000E063D">
        <w:t xml:space="preserve"> </w:t>
      </w:r>
      <w:r w:rsidR="005267E2">
        <w:t xml:space="preserve">(trame à récupérer </w:t>
      </w:r>
      <w:r>
        <w:t>sur le site internet</w:t>
      </w:r>
      <w:r w:rsidR="005267E2">
        <w:t>)</w:t>
      </w:r>
    </w:p>
    <w:p w14:paraId="1D7F5B09" w14:textId="77777777" w:rsidR="00D55EA0" w:rsidRPr="00F5024A" w:rsidRDefault="00D55EA0" w:rsidP="007E6332">
      <w:pPr>
        <w:pStyle w:val="Corpsdetexte"/>
        <w:numPr>
          <w:ilvl w:val="0"/>
          <w:numId w:val="14"/>
        </w:numPr>
        <w:spacing w:after="0" w:line="240" w:lineRule="auto"/>
        <w:ind w:left="714" w:hanging="357"/>
        <w:jc w:val="both"/>
        <w:rPr>
          <w:rFonts w:ascii="Times New Roman" w:hAnsi="Times New Roman"/>
          <w:b/>
          <w:u w:val="single"/>
        </w:rPr>
      </w:pPr>
      <w:r w:rsidRPr="00D55EA0">
        <w:rPr>
          <w:b/>
          <w:color w:val="E36C0A" w:themeColor="accent6" w:themeShade="BF"/>
          <w:shd w:val="clear" w:color="auto" w:fill="FFFFFF" w:themeFill="background1"/>
        </w:rPr>
        <w:t xml:space="preserve">10 </w:t>
      </w:r>
      <w:r w:rsidR="00CC3A46" w:rsidRPr="00D55EA0">
        <w:rPr>
          <w:b/>
          <w:color w:val="E36C0A" w:themeColor="accent6" w:themeShade="BF"/>
          <w:shd w:val="clear" w:color="auto" w:fill="FFFFFF" w:themeFill="background1"/>
        </w:rPr>
        <w:t>juillet </w:t>
      </w:r>
      <w:r w:rsidR="005A4859" w:rsidRPr="00D55EA0">
        <w:rPr>
          <w:b/>
          <w:color w:val="E36C0A" w:themeColor="accent6" w:themeShade="BF"/>
          <w:shd w:val="clear" w:color="auto" w:fill="FFFFFF" w:themeFill="background1"/>
        </w:rPr>
        <w:t xml:space="preserve">2016 </w:t>
      </w:r>
      <w:r w:rsidR="00CC3A46" w:rsidRPr="00D55EA0">
        <w:rPr>
          <w:b/>
          <w:color w:val="E36C0A" w:themeColor="accent6" w:themeShade="BF"/>
          <w:shd w:val="clear" w:color="auto" w:fill="FFFFFF" w:themeFill="background1"/>
        </w:rPr>
        <w:t xml:space="preserve">: </w:t>
      </w:r>
      <w:r w:rsidR="0057218C" w:rsidRPr="00D55EA0">
        <w:rPr>
          <w:b/>
          <w:color w:val="1F497D" w:themeColor="text2"/>
        </w:rPr>
        <w:t>d</w:t>
      </w:r>
      <w:r w:rsidR="00B02C43" w:rsidRPr="00D55EA0">
        <w:rPr>
          <w:b/>
          <w:color w:val="1F497D" w:themeColor="text2"/>
        </w:rPr>
        <w:t>écision</w:t>
      </w:r>
      <w:r w:rsidR="00B02C43" w:rsidRPr="00D55EA0">
        <w:rPr>
          <w:b/>
          <w:color w:val="365F91" w:themeColor="accent1" w:themeShade="BF"/>
        </w:rPr>
        <w:t xml:space="preserve"> </w:t>
      </w:r>
      <w:r w:rsidR="00DB014C" w:rsidRPr="00D55EA0">
        <w:rPr>
          <w:b/>
          <w:color w:val="365F91" w:themeColor="accent1" w:themeShade="BF"/>
        </w:rPr>
        <w:t>du Comité</w:t>
      </w:r>
      <w:r w:rsidR="00DB014C" w:rsidRPr="00D55EA0">
        <w:rPr>
          <w:b/>
          <w:color w:val="E36C0A" w:themeColor="accent6" w:themeShade="BF"/>
        </w:rPr>
        <w:t xml:space="preserve"> </w:t>
      </w:r>
      <w:r w:rsidR="00CC3A46" w:rsidRPr="00D55EA0">
        <w:rPr>
          <w:color w:val="000000" w:themeColor="text1"/>
        </w:rPr>
        <w:t xml:space="preserve">sur les </w:t>
      </w:r>
      <w:r w:rsidRPr="00D55EA0">
        <w:rPr>
          <w:color w:val="000000" w:themeColor="text1"/>
        </w:rPr>
        <w:t xml:space="preserve">dossiers </w:t>
      </w:r>
      <w:r>
        <w:rPr>
          <w:color w:val="000000" w:themeColor="text1"/>
        </w:rPr>
        <w:t>examinés</w:t>
      </w:r>
      <w:bookmarkStart w:id="0" w:name="_GoBack"/>
      <w:bookmarkEnd w:id="0"/>
    </w:p>
    <w:p w14:paraId="39D430BA" w14:textId="77777777" w:rsidR="007F7412" w:rsidRPr="007E6332" w:rsidRDefault="007F7412" w:rsidP="007E6332">
      <w:pPr>
        <w:pStyle w:val="Corpsdetexte"/>
        <w:numPr>
          <w:ilvl w:val="0"/>
          <w:numId w:val="14"/>
        </w:numPr>
        <w:spacing w:after="0" w:line="240" w:lineRule="auto"/>
        <w:ind w:left="714" w:hanging="357"/>
        <w:jc w:val="both"/>
      </w:pPr>
      <w:r>
        <w:rPr>
          <w:b/>
          <w:color w:val="E36C0A" w:themeColor="accent6" w:themeShade="BF"/>
          <w:shd w:val="clear" w:color="auto" w:fill="FFFFFF" w:themeFill="background1"/>
        </w:rPr>
        <w:lastRenderedPageBreak/>
        <w:t>1</w:t>
      </w:r>
      <w:r w:rsidRPr="00EF0F8C">
        <w:rPr>
          <w:b/>
          <w:color w:val="E36C0A" w:themeColor="accent6" w:themeShade="BF"/>
          <w:shd w:val="clear" w:color="auto" w:fill="FFFFFF" w:themeFill="background1"/>
          <w:vertAlign w:val="superscript"/>
        </w:rPr>
        <w:t>er</w:t>
      </w:r>
      <w:r>
        <w:rPr>
          <w:b/>
          <w:color w:val="E36C0A" w:themeColor="accent6" w:themeShade="BF"/>
          <w:shd w:val="clear" w:color="auto" w:fill="FFFFFF" w:themeFill="background1"/>
        </w:rPr>
        <w:t xml:space="preserve"> Novembre 2016 :</w:t>
      </w:r>
      <w:r w:rsidRPr="00EF0F8C">
        <w:rPr>
          <w:b/>
          <w:color w:val="365F91" w:themeColor="accent1" w:themeShade="BF"/>
          <w:shd w:val="clear" w:color="auto" w:fill="FFFFFF" w:themeFill="background1"/>
        </w:rPr>
        <w:t xml:space="preserve"> </w:t>
      </w:r>
      <w:r w:rsidR="00932B89">
        <w:rPr>
          <w:b/>
          <w:color w:val="365F91" w:themeColor="accent1" w:themeShade="BF"/>
          <w:shd w:val="clear" w:color="auto" w:fill="FFFFFF" w:themeFill="background1"/>
        </w:rPr>
        <w:t>Début</w:t>
      </w:r>
      <w:r w:rsidR="00EF0F8C" w:rsidRPr="00EF0F8C">
        <w:rPr>
          <w:b/>
          <w:color w:val="365F91" w:themeColor="accent1" w:themeShade="BF"/>
          <w:shd w:val="clear" w:color="auto" w:fill="FFFFFF" w:themeFill="background1"/>
        </w:rPr>
        <w:t xml:space="preserve"> </w:t>
      </w:r>
      <w:r w:rsidR="005267E2">
        <w:rPr>
          <w:b/>
          <w:color w:val="365F91" w:themeColor="accent1" w:themeShade="BF"/>
          <w:shd w:val="clear" w:color="auto" w:fill="FFFFFF" w:themeFill="background1"/>
        </w:rPr>
        <w:t xml:space="preserve">des Master 2 </w:t>
      </w:r>
      <w:r>
        <w:rPr>
          <w:color w:val="000000" w:themeColor="text1"/>
          <w:shd w:val="clear" w:color="auto" w:fill="FFFFFF" w:themeFill="background1"/>
        </w:rPr>
        <w:t>des lauréats</w:t>
      </w:r>
    </w:p>
    <w:p w14:paraId="787DF76D" w14:textId="77777777" w:rsidR="007E6332" w:rsidRDefault="007E6332" w:rsidP="007E6332">
      <w:pPr>
        <w:pStyle w:val="Corpsdetexte"/>
        <w:spacing w:after="0" w:line="240" w:lineRule="auto"/>
        <w:ind w:left="714"/>
        <w:jc w:val="both"/>
      </w:pPr>
    </w:p>
    <w:p w14:paraId="1C5E1BDA" w14:textId="20C3EA39" w:rsidR="00BE1458" w:rsidRDefault="00172E8B" w:rsidP="0053573A">
      <w:pPr>
        <w:ind w:left="851" w:hanging="851"/>
      </w:pPr>
      <w:r w:rsidRPr="00172E8B">
        <w:rPr>
          <w:b/>
          <w:u w:val="single"/>
        </w:rPr>
        <w:t>Contact </w:t>
      </w:r>
      <w:r>
        <w:t xml:space="preserve">: </w:t>
      </w:r>
      <w:r w:rsidR="005267E2">
        <w:t xml:space="preserve">Clémentine </w:t>
      </w:r>
      <w:proofErr w:type="spellStart"/>
      <w:r w:rsidR="005267E2">
        <w:t>S</w:t>
      </w:r>
      <w:r w:rsidR="0053573A">
        <w:t>chilte</w:t>
      </w:r>
      <w:proofErr w:type="spellEnd"/>
      <w:r w:rsidR="0053573A">
        <w:t>, chef de projet pour le Centre de R</w:t>
      </w:r>
      <w:r w:rsidR="005267E2">
        <w:t xml:space="preserve">echerche </w:t>
      </w:r>
      <w:proofErr w:type="spellStart"/>
      <w:r w:rsidR="0053573A">
        <w:t>T</w:t>
      </w:r>
      <w:r w:rsidR="005267E2">
        <w:t>ranslationnelle</w:t>
      </w:r>
      <w:proofErr w:type="spellEnd"/>
      <w:r w:rsidR="0053573A">
        <w:t xml:space="preserve">                                      T</w:t>
      </w:r>
      <w:r w:rsidR="00D55EA0">
        <w:t>éléphone 01.45.68.80.99</w:t>
      </w:r>
    </w:p>
    <w:p w14:paraId="615F2A39" w14:textId="3B31EC2B" w:rsidR="00B234E4" w:rsidRPr="00D512CC" w:rsidRDefault="00BE1458" w:rsidP="0053573A">
      <w:pPr>
        <w:jc w:val="center"/>
      </w:pPr>
      <w:r>
        <w:t>S</w:t>
      </w:r>
      <w:r w:rsidR="00637985">
        <w:t xml:space="preserve">oumission des dossiers à </w:t>
      </w:r>
      <w:r w:rsidR="005267E2">
        <w:rPr>
          <w:rStyle w:val="Lienhypertexte"/>
          <w:b/>
          <w:color w:val="365F91" w:themeColor="accent1" w:themeShade="BF"/>
        </w:rPr>
        <w:t>crt@pasteur.fr</w:t>
      </w:r>
    </w:p>
    <w:sectPr w:rsidR="00B234E4" w:rsidRPr="00D512CC" w:rsidSect="00ED6CC6">
      <w:headerReference w:type="default" r:id="rId10"/>
      <w:footerReference w:type="default" r:id="rId11"/>
      <w:pgSz w:w="11906" w:h="16838" w:code="9"/>
      <w:pgMar w:top="1616" w:right="1418"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EE0E" w14:textId="77777777" w:rsidR="00F5024A" w:rsidRDefault="00F5024A">
      <w:r>
        <w:separator/>
      </w:r>
    </w:p>
  </w:endnote>
  <w:endnote w:type="continuationSeparator" w:id="0">
    <w:p w14:paraId="4E9B03CA" w14:textId="77777777" w:rsidR="00F5024A" w:rsidRDefault="00F5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8C057" w14:textId="2E364463" w:rsidR="00457BB7" w:rsidRPr="00A75852" w:rsidRDefault="00F5024A" w:rsidP="00457BB7">
    <w:pPr>
      <w:pStyle w:val="Titre1"/>
      <w:rPr>
        <w:rFonts w:eastAsia="Times New Roman"/>
        <w:sz w:val="24"/>
      </w:rPr>
    </w:pPr>
    <w:r>
      <w:rPr>
        <w:rStyle w:val="Numrodepage"/>
        <w:sz w:val="20"/>
        <w:szCs w:val="20"/>
      </w:rPr>
      <w:t>19 avril 2016</w:t>
    </w:r>
    <w:r>
      <w:rPr>
        <w:rStyle w:val="Numrodepage"/>
        <w:sz w:val="20"/>
        <w:szCs w:val="20"/>
      </w:rPr>
      <w:tab/>
    </w:r>
    <w:r w:rsidR="00EE043A" w:rsidRPr="00EE043A">
      <w:rPr>
        <w:noProof/>
        <w:sz w:val="20"/>
        <w:szCs w:val="20"/>
        <w:lang w:eastAsia="fr-FR"/>
      </w:rPr>
      <w:drawing>
        <wp:inline distT="0" distB="0" distL="0" distR="0" wp14:anchorId="3EC1133D" wp14:editId="100BE155">
          <wp:extent cx="1727810" cy="439313"/>
          <wp:effectExtent l="0" t="0" r="0" b="0"/>
          <wp:docPr id="9223" name="Picture 13" descr="logo-CRT-institut-pasteur-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3" name="Picture 13" descr="logo-CRT-institut-pasteur-1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698" cy="439539"/>
                  </a:xfrm>
                  <a:prstGeom prst="rect">
                    <a:avLst/>
                  </a:prstGeom>
                  <a:noFill/>
                  <a:ln>
                    <a:noFill/>
                  </a:ln>
                  <a:extLst/>
                </pic:spPr>
              </pic:pic>
            </a:graphicData>
          </a:graphic>
        </wp:inline>
      </w:drawing>
    </w:r>
    <w:r w:rsidR="00457BB7" w:rsidRPr="00A75852">
      <w:rPr>
        <w:rFonts w:eastAsia="Times New Roman"/>
        <w:sz w:val="24"/>
      </w:rPr>
      <w:t xml:space="preserve"> </w:t>
    </w:r>
    <w:r w:rsidR="00457BB7">
      <w:rPr>
        <w:rFonts w:eastAsia="Times New Roman"/>
        <w:sz w:val="24"/>
      </w:rPr>
      <w:t xml:space="preserve">                                        </w:t>
    </w:r>
    <w:r w:rsidR="00457BB7">
      <w:rPr>
        <w:noProof/>
        <w:lang w:eastAsia="fr-FR"/>
      </w:rPr>
      <w:drawing>
        <wp:inline distT="0" distB="0" distL="0" distR="0" wp14:anchorId="2E0A6967" wp14:editId="4A9B88ED">
          <wp:extent cx="457200" cy="355600"/>
          <wp:effectExtent l="0" t="0" r="0" b="0"/>
          <wp:docPr id="5" name="Image 5" descr="Capture d’écran 2015-06-17 à 12">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d’écran 2015-06-17 à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355600"/>
                  </a:xfrm>
                  <a:prstGeom prst="rect">
                    <a:avLst/>
                  </a:prstGeom>
                  <a:noFill/>
                  <a:ln>
                    <a:noFill/>
                  </a:ln>
                </pic:spPr>
              </pic:pic>
            </a:graphicData>
          </a:graphic>
        </wp:inline>
      </w:drawing>
    </w:r>
    <w:r w:rsidR="00457BB7" w:rsidRPr="009E29B0">
      <w:rPr>
        <w:sz w:val="20"/>
      </w:rPr>
      <w:t xml:space="preserve">PASTEUR_CRT  </w:t>
    </w:r>
    <w:r w:rsidR="00457BB7">
      <w:rPr>
        <w:noProof/>
        <w:lang w:eastAsia="fr-FR"/>
      </w:rPr>
      <w:drawing>
        <wp:inline distT="0" distB="0" distL="0" distR="0" wp14:anchorId="607A6244" wp14:editId="25A02851">
          <wp:extent cx="381000" cy="381000"/>
          <wp:effectExtent l="0" t="0" r="0" b="0"/>
          <wp:docPr id="6" name="Image 6" descr="Capture d’écran 2015-06-17 à 1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ture d’écran 2015-06-17 à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457BB7" w:rsidRPr="00A75852">
      <w:rPr>
        <w:rFonts w:eastAsia="Times New Roman"/>
      </w:rPr>
      <w:t xml:space="preserve"> </w:t>
    </w:r>
  </w:p>
  <w:p w14:paraId="24324DEC" w14:textId="77777777" w:rsidR="00F5024A" w:rsidRPr="006B7BC8" w:rsidRDefault="00F5024A" w:rsidP="006A4597">
    <w:pPr>
      <w:pStyle w:val="Pieddepage"/>
      <w:rPr>
        <w:sz w:val="20"/>
        <w:szCs w:val="20"/>
      </w:rPr>
    </w:pPr>
    <w:r>
      <w:rPr>
        <w:rStyle w:val="Numrodepage"/>
        <w:sz w:val="20"/>
        <w:szCs w:val="20"/>
      </w:rPr>
      <w:tab/>
    </w:r>
    <w:r w:rsidRPr="006B7BC8">
      <w:rPr>
        <w:rStyle w:val="Numrodepage"/>
        <w:sz w:val="20"/>
        <w:szCs w:val="20"/>
      </w:rPr>
      <w:fldChar w:fldCharType="begin"/>
    </w:r>
    <w:r w:rsidRPr="006B7BC8">
      <w:rPr>
        <w:rStyle w:val="Numrodepage"/>
        <w:sz w:val="20"/>
        <w:szCs w:val="20"/>
      </w:rPr>
      <w:instrText xml:space="preserve"> PAGE </w:instrText>
    </w:r>
    <w:r w:rsidRPr="006B7BC8">
      <w:rPr>
        <w:rStyle w:val="Numrodepage"/>
        <w:sz w:val="20"/>
        <w:szCs w:val="20"/>
      </w:rPr>
      <w:fldChar w:fldCharType="separate"/>
    </w:r>
    <w:r w:rsidR="0053573A">
      <w:rPr>
        <w:rStyle w:val="Numrodepage"/>
        <w:noProof/>
        <w:sz w:val="20"/>
        <w:szCs w:val="20"/>
      </w:rPr>
      <w:t>1</w:t>
    </w:r>
    <w:r w:rsidRPr="006B7BC8">
      <w:rPr>
        <w:rStyle w:val="Numrodepage"/>
        <w:sz w:val="20"/>
        <w:szCs w:val="20"/>
      </w:rPr>
      <w:fldChar w:fldCharType="end"/>
    </w:r>
    <w:r w:rsidRPr="006B7BC8">
      <w:rPr>
        <w:rStyle w:val="Numrodepage"/>
        <w:sz w:val="20"/>
        <w:szCs w:val="20"/>
      </w:rPr>
      <w:t>/</w:t>
    </w:r>
    <w:r w:rsidRPr="006B7BC8">
      <w:rPr>
        <w:rStyle w:val="Numrodepage"/>
        <w:sz w:val="20"/>
        <w:szCs w:val="20"/>
      </w:rPr>
      <w:fldChar w:fldCharType="begin"/>
    </w:r>
    <w:r w:rsidRPr="006B7BC8">
      <w:rPr>
        <w:rStyle w:val="Numrodepage"/>
        <w:sz w:val="20"/>
        <w:szCs w:val="20"/>
      </w:rPr>
      <w:instrText xml:space="preserve"> NUMPAGES </w:instrText>
    </w:r>
    <w:r w:rsidRPr="006B7BC8">
      <w:rPr>
        <w:rStyle w:val="Numrodepage"/>
        <w:sz w:val="20"/>
        <w:szCs w:val="20"/>
      </w:rPr>
      <w:fldChar w:fldCharType="separate"/>
    </w:r>
    <w:r w:rsidR="0053573A">
      <w:rPr>
        <w:rStyle w:val="Numrodepage"/>
        <w:noProof/>
        <w:sz w:val="20"/>
        <w:szCs w:val="20"/>
      </w:rPr>
      <w:t>1</w:t>
    </w:r>
    <w:r w:rsidRPr="006B7BC8">
      <w:rPr>
        <w:rStyle w:val="Numrodepage"/>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516A2" w14:textId="77777777" w:rsidR="00F5024A" w:rsidRDefault="00F5024A">
      <w:r>
        <w:separator/>
      </w:r>
    </w:p>
  </w:footnote>
  <w:footnote w:type="continuationSeparator" w:id="0">
    <w:p w14:paraId="1C8B878C" w14:textId="77777777" w:rsidR="00F5024A" w:rsidRDefault="00F50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D549E" w14:textId="77777777" w:rsidR="00F5024A" w:rsidRDefault="00F5024A" w:rsidP="007716CE">
    <w:pPr>
      <w:pStyle w:val="En-tte"/>
      <w:ind w:left="-1417"/>
    </w:pPr>
    <w:r>
      <w:rPr>
        <w:noProof/>
        <w:lang w:eastAsia="fr-FR"/>
      </w:rPr>
      <w:drawing>
        <wp:inline distT="0" distB="0" distL="0" distR="0" wp14:anchorId="2D53D0EA" wp14:editId="038274A2">
          <wp:extent cx="8324850" cy="1381125"/>
          <wp:effectExtent l="0" t="0" r="0" b="9525"/>
          <wp:docPr id="1" name="Image 1" descr="Capture d’écran 2014-07-16 à 11.5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pture d’écran 2014-07-16 à 11.59.3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24850" cy="1381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7C78F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BC005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9AFC8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69471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EFC3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26BE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9E09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C472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C69F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E0849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32435"/>
    <w:multiLevelType w:val="hybridMultilevel"/>
    <w:tmpl w:val="95A2F4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E0159D"/>
    <w:multiLevelType w:val="hybridMultilevel"/>
    <w:tmpl w:val="F334CCEE"/>
    <w:lvl w:ilvl="0" w:tplc="A006845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91261E"/>
    <w:multiLevelType w:val="singleLevel"/>
    <w:tmpl w:val="FDBE2B08"/>
    <w:lvl w:ilvl="0">
      <w:start w:val="2"/>
      <w:numFmt w:val="bullet"/>
      <w:lvlText w:val="-"/>
      <w:lvlJc w:val="left"/>
      <w:pPr>
        <w:tabs>
          <w:tab w:val="num" w:pos="360"/>
        </w:tabs>
        <w:ind w:left="360" w:hanging="360"/>
      </w:pPr>
      <w:rPr>
        <w:rFonts w:hint="default"/>
      </w:rPr>
    </w:lvl>
  </w:abstractNum>
  <w:abstractNum w:abstractNumId="13" w15:restartNumberingAfterBreak="0">
    <w:nsid w:val="75091D5E"/>
    <w:multiLevelType w:val="hybridMultilevel"/>
    <w:tmpl w:val="9F5E81BE"/>
    <w:lvl w:ilvl="0" w:tplc="A006845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7D"/>
    <w:rsid w:val="00005E5C"/>
    <w:rsid w:val="00006F58"/>
    <w:rsid w:val="0001306B"/>
    <w:rsid w:val="00017ED1"/>
    <w:rsid w:val="0002181E"/>
    <w:rsid w:val="000226FD"/>
    <w:rsid w:val="00022D59"/>
    <w:rsid w:val="0002529E"/>
    <w:rsid w:val="000370C6"/>
    <w:rsid w:val="00062274"/>
    <w:rsid w:val="0006333B"/>
    <w:rsid w:val="00083BFB"/>
    <w:rsid w:val="00087427"/>
    <w:rsid w:val="000A343A"/>
    <w:rsid w:val="000A71F4"/>
    <w:rsid w:val="000A7574"/>
    <w:rsid w:val="000C2C98"/>
    <w:rsid w:val="000D1CC9"/>
    <w:rsid w:val="000D2FAC"/>
    <w:rsid w:val="000D3A2C"/>
    <w:rsid w:val="000E063D"/>
    <w:rsid w:val="000E0A60"/>
    <w:rsid w:val="000E1E38"/>
    <w:rsid w:val="000E28F5"/>
    <w:rsid w:val="000F5D18"/>
    <w:rsid w:val="00102A95"/>
    <w:rsid w:val="0010616C"/>
    <w:rsid w:val="00111267"/>
    <w:rsid w:val="001218FF"/>
    <w:rsid w:val="00125D70"/>
    <w:rsid w:val="0012798E"/>
    <w:rsid w:val="00137AC9"/>
    <w:rsid w:val="001420B4"/>
    <w:rsid w:val="00146E73"/>
    <w:rsid w:val="00156203"/>
    <w:rsid w:val="00161882"/>
    <w:rsid w:val="00163981"/>
    <w:rsid w:val="00172E8B"/>
    <w:rsid w:val="00176970"/>
    <w:rsid w:val="0018387B"/>
    <w:rsid w:val="001863EA"/>
    <w:rsid w:val="00191E38"/>
    <w:rsid w:val="001935DD"/>
    <w:rsid w:val="001A5C10"/>
    <w:rsid w:val="001C2950"/>
    <w:rsid w:val="001D4C99"/>
    <w:rsid w:val="001E3242"/>
    <w:rsid w:val="001E366F"/>
    <w:rsid w:val="001E4D97"/>
    <w:rsid w:val="001F397A"/>
    <w:rsid w:val="001F5599"/>
    <w:rsid w:val="001F595D"/>
    <w:rsid w:val="0020029B"/>
    <w:rsid w:val="002155F6"/>
    <w:rsid w:val="0022496C"/>
    <w:rsid w:val="0023011E"/>
    <w:rsid w:val="002301CC"/>
    <w:rsid w:val="00231A69"/>
    <w:rsid w:val="0023232C"/>
    <w:rsid w:val="0023666F"/>
    <w:rsid w:val="002421B8"/>
    <w:rsid w:val="00263ECE"/>
    <w:rsid w:val="00265437"/>
    <w:rsid w:val="00270E26"/>
    <w:rsid w:val="002834B5"/>
    <w:rsid w:val="002927C4"/>
    <w:rsid w:val="00295EDA"/>
    <w:rsid w:val="002A0CF1"/>
    <w:rsid w:val="002B05E4"/>
    <w:rsid w:val="002B3EB7"/>
    <w:rsid w:val="002B4C83"/>
    <w:rsid w:val="002B5672"/>
    <w:rsid w:val="002C6641"/>
    <w:rsid w:val="002E7FCC"/>
    <w:rsid w:val="002F01E6"/>
    <w:rsid w:val="00311D34"/>
    <w:rsid w:val="003401BA"/>
    <w:rsid w:val="00350D0E"/>
    <w:rsid w:val="00352B12"/>
    <w:rsid w:val="0035509F"/>
    <w:rsid w:val="003733E2"/>
    <w:rsid w:val="00376FBD"/>
    <w:rsid w:val="003807AC"/>
    <w:rsid w:val="00390BA4"/>
    <w:rsid w:val="003939FD"/>
    <w:rsid w:val="003A60F7"/>
    <w:rsid w:val="003A7120"/>
    <w:rsid w:val="003B0155"/>
    <w:rsid w:val="003B608F"/>
    <w:rsid w:val="003B7534"/>
    <w:rsid w:val="003C02B1"/>
    <w:rsid w:val="003D2CC0"/>
    <w:rsid w:val="003E4125"/>
    <w:rsid w:val="003E5102"/>
    <w:rsid w:val="0041261A"/>
    <w:rsid w:val="00440C64"/>
    <w:rsid w:val="004433EE"/>
    <w:rsid w:val="00443D33"/>
    <w:rsid w:val="00457BB7"/>
    <w:rsid w:val="00460B86"/>
    <w:rsid w:val="00461C81"/>
    <w:rsid w:val="00471262"/>
    <w:rsid w:val="0047187D"/>
    <w:rsid w:val="004727A7"/>
    <w:rsid w:val="0047466A"/>
    <w:rsid w:val="00475A59"/>
    <w:rsid w:val="00483F81"/>
    <w:rsid w:val="0049218E"/>
    <w:rsid w:val="00492E0C"/>
    <w:rsid w:val="004A217A"/>
    <w:rsid w:val="004B33D1"/>
    <w:rsid w:val="004B371A"/>
    <w:rsid w:val="004B5DC0"/>
    <w:rsid w:val="004B5DDF"/>
    <w:rsid w:val="004C131F"/>
    <w:rsid w:val="004D2319"/>
    <w:rsid w:val="004E0C9F"/>
    <w:rsid w:val="004F7309"/>
    <w:rsid w:val="00503896"/>
    <w:rsid w:val="00510365"/>
    <w:rsid w:val="00514CF9"/>
    <w:rsid w:val="00525BBB"/>
    <w:rsid w:val="00525D6C"/>
    <w:rsid w:val="005267E2"/>
    <w:rsid w:val="005310F4"/>
    <w:rsid w:val="0053573A"/>
    <w:rsid w:val="00536382"/>
    <w:rsid w:val="00547F0E"/>
    <w:rsid w:val="0056155F"/>
    <w:rsid w:val="005679F1"/>
    <w:rsid w:val="00570DC7"/>
    <w:rsid w:val="0057218C"/>
    <w:rsid w:val="005852CE"/>
    <w:rsid w:val="00587AF9"/>
    <w:rsid w:val="00596BB2"/>
    <w:rsid w:val="005A3133"/>
    <w:rsid w:val="005A384F"/>
    <w:rsid w:val="005A4859"/>
    <w:rsid w:val="005C6599"/>
    <w:rsid w:val="005C6F1F"/>
    <w:rsid w:val="005D2DD9"/>
    <w:rsid w:val="005D51AF"/>
    <w:rsid w:val="005E779D"/>
    <w:rsid w:val="005F1DFF"/>
    <w:rsid w:val="005F4EE6"/>
    <w:rsid w:val="006005B5"/>
    <w:rsid w:val="0060163C"/>
    <w:rsid w:val="00620ED3"/>
    <w:rsid w:val="006217A3"/>
    <w:rsid w:val="0062283A"/>
    <w:rsid w:val="00623C08"/>
    <w:rsid w:val="00637985"/>
    <w:rsid w:val="00637B0F"/>
    <w:rsid w:val="0065707F"/>
    <w:rsid w:val="006770FF"/>
    <w:rsid w:val="00680DD6"/>
    <w:rsid w:val="00685899"/>
    <w:rsid w:val="006911F0"/>
    <w:rsid w:val="006A3A18"/>
    <w:rsid w:val="006A4597"/>
    <w:rsid w:val="006B17BD"/>
    <w:rsid w:val="006B20EF"/>
    <w:rsid w:val="006B7BC8"/>
    <w:rsid w:val="006C25D2"/>
    <w:rsid w:val="006D1310"/>
    <w:rsid w:val="006E1650"/>
    <w:rsid w:val="007101BD"/>
    <w:rsid w:val="0071750C"/>
    <w:rsid w:val="0072010E"/>
    <w:rsid w:val="0072770F"/>
    <w:rsid w:val="007424CF"/>
    <w:rsid w:val="00751420"/>
    <w:rsid w:val="007520B5"/>
    <w:rsid w:val="00753953"/>
    <w:rsid w:val="00756D76"/>
    <w:rsid w:val="007716AC"/>
    <w:rsid w:val="007716CE"/>
    <w:rsid w:val="007877A7"/>
    <w:rsid w:val="007947B5"/>
    <w:rsid w:val="007953DA"/>
    <w:rsid w:val="007A014E"/>
    <w:rsid w:val="007A2EC6"/>
    <w:rsid w:val="007A3BCD"/>
    <w:rsid w:val="007C1FB2"/>
    <w:rsid w:val="007C3695"/>
    <w:rsid w:val="007C5CDD"/>
    <w:rsid w:val="007D2656"/>
    <w:rsid w:val="007E6332"/>
    <w:rsid w:val="007E702B"/>
    <w:rsid w:val="007F0336"/>
    <w:rsid w:val="007F097D"/>
    <w:rsid w:val="007F7412"/>
    <w:rsid w:val="008115EB"/>
    <w:rsid w:val="0082186F"/>
    <w:rsid w:val="00823256"/>
    <w:rsid w:val="008235ED"/>
    <w:rsid w:val="0083312B"/>
    <w:rsid w:val="00834072"/>
    <w:rsid w:val="00834AB8"/>
    <w:rsid w:val="00835275"/>
    <w:rsid w:val="00852C87"/>
    <w:rsid w:val="008621E0"/>
    <w:rsid w:val="008741EC"/>
    <w:rsid w:val="00885C34"/>
    <w:rsid w:val="00887C59"/>
    <w:rsid w:val="00897E6C"/>
    <w:rsid w:val="008A4603"/>
    <w:rsid w:val="008B586C"/>
    <w:rsid w:val="008B5A99"/>
    <w:rsid w:val="008B64E3"/>
    <w:rsid w:val="008D19E6"/>
    <w:rsid w:val="008D5FD7"/>
    <w:rsid w:val="008F206E"/>
    <w:rsid w:val="00901CC2"/>
    <w:rsid w:val="0091181F"/>
    <w:rsid w:val="009226A8"/>
    <w:rsid w:val="00932B89"/>
    <w:rsid w:val="00943BF1"/>
    <w:rsid w:val="00944146"/>
    <w:rsid w:val="00946423"/>
    <w:rsid w:val="00953E64"/>
    <w:rsid w:val="00964438"/>
    <w:rsid w:val="009660D9"/>
    <w:rsid w:val="00974C59"/>
    <w:rsid w:val="0097612C"/>
    <w:rsid w:val="00977F0E"/>
    <w:rsid w:val="00982CBB"/>
    <w:rsid w:val="00983576"/>
    <w:rsid w:val="00983C8F"/>
    <w:rsid w:val="00984386"/>
    <w:rsid w:val="009A222F"/>
    <w:rsid w:val="009B76C7"/>
    <w:rsid w:val="009D67FD"/>
    <w:rsid w:val="009F7315"/>
    <w:rsid w:val="00A034DB"/>
    <w:rsid w:val="00A042C5"/>
    <w:rsid w:val="00A07D0D"/>
    <w:rsid w:val="00A10F89"/>
    <w:rsid w:val="00A124B3"/>
    <w:rsid w:val="00A149DD"/>
    <w:rsid w:val="00A14C66"/>
    <w:rsid w:val="00A37EF1"/>
    <w:rsid w:val="00A41CB3"/>
    <w:rsid w:val="00A50E73"/>
    <w:rsid w:val="00A5418E"/>
    <w:rsid w:val="00A75FDD"/>
    <w:rsid w:val="00A76EAB"/>
    <w:rsid w:val="00A77E6C"/>
    <w:rsid w:val="00A86271"/>
    <w:rsid w:val="00A94174"/>
    <w:rsid w:val="00A9642C"/>
    <w:rsid w:val="00A96ABA"/>
    <w:rsid w:val="00AA74EB"/>
    <w:rsid w:val="00AD3A0E"/>
    <w:rsid w:val="00AF6C1C"/>
    <w:rsid w:val="00B00514"/>
    <w:rsid w:val="00B02C43"/>
    <w:rsid w:val="00B0314D"/>
    <w:rsid w:val="00B1727D"/>
    <w:rsid w:val="00B234E4"/>
    <w:rsid w:val="00B30C82"/>
    <w:rsid w:val="00B31124"/>
    <w:rsid w:val="00B33FE8"/>
    <w:rsid w:val="00B76E82"/>
    <w:rsid w:val="00B80B96"/>
    <w:rsid w:val="00B86A20"/>
    <w:rsid w:val="00BA68A4"/>
    <w:rsid w:val="00BB636C"/>
    <w:rsid w:val="00BC4094"/>
    <w:rsid w:val="00BC5C92"/>
    <w:rsid w:val="00BE1458"/>
    <w:rsid w:val="00BE6746"/>
    <w:rsid w:val="00BF1802"/>
    <w:rsid w:val="00C120A9"/>
    <w:rsid w:val="00C26A91"/>
    <w:rsid w:val="00C26C8F"/>
    <w:rsid w:val="00C33FAB"/>
    <w:rsid w:val="00C36FBD"/>
    <w:rsid w:val="00C408C9"/>
    <w:rsid w:val="00C451FA"/>
    <w:rsid w:val="00C462C4"/>
    <w:rsid w:val="00C556E9"/>
    <w:rsid w:val="00C61AC6"/>
    <w:rsid w:val="00C7046A"/>
    <w:rsid w:val="00C83418"/>
    <w:rsid w:val="00CA40A4"/>
    <w:rsid w:val="00CA5B57"/>
    <w:rsid w:val="00CC3307"/>
    <w:rsid w:val="00CC3A46"/>
    <w:rsid w:val="00CD0E05"/>
    <w:rsid w:val="00CE0EF2"/>
    <w:rsid w:val="00CF1A48"/>
    <w:rsid w:val="00D015D9"/>
    <w:rsid w:val="00D12103"/>
    <w:rsid w:val="00D13354"/>
    <w:rsid w:val="00D1585B"/>
    <w:rsid w:val="00D16FA1"/>
    <w:rsid w:val="00D30231"/>
    <w:rsid w:val="00D33AF6"/>
    <w:rsid w:val="00D34A63"/>
    <w:rsid w:val="00D4110D"/>
    <w:rsid w:val="00D512CC"/>
    <w:rsid w:val="00D5154A"/>
    <w:rsid w:val="00D51A77"/>
    <w:rsid w:val="00D55EA0"/>
    <w:rsid w:val="00D63A45"/>
    <w:rsid w:val="00D76EC4"/>
    <w:rsid w:val="00D7775E"/>
    <w:rsid w:val="00D84739"/>
    <w:rsid w:val="00D84E24"/>
    <w:rsid w:val="00D97819"/>
    <w:rsid w:val="00DB014C"/>
    <w:rsid w:val="00DB24C5"/>
    <w:rsid w:val="00DB4045"/>
    <w:rsid w:val="00DC0A2D"/>
    <w:rsid w:val="00DD170C"/>
    <w:rsid w:val="00E00319"/>
    <w:rsid w:val="00E13115"/>
    <w:rsid w:val="00E31626"/>
    <w:rsid w:val="00E35C93"/>
    <w:rsid w:val="00E46F3C"/>
    <w:rsid w:val="00E52EF9"/>
    <w:rsid w:val="00E63489"/>
    <w:rsid w:val="00E65BC1"/>
    <w:rsid w:val="00E7357A"/>
    <w:rsid w:val="00E74478"/>
    <w:rsid w:val="00E779D9"/>
    <w:rsid w:val="00E83BDA"/>
    <w:rsid w:val="00E846DE"/>
    <w:rsid w:val="00E93003"/>
    <w:rsid w:val="00E96DCC"/>
    <w:rsid w:val="00EB0478"/>
    <w:rsid w:val="00EB057D"/>
    <w:rsid w:val="00EB3BE5"/>
    <w:rsid w:val="00EC7CEE"/>
    <w:rsid w:val="00ED6CC6"/>
    <w:rsid w:val="00EE043A"/>
    <w:rsid w:val="00EE04C7"/>
    <w:rsid w:val="00EF0F8C"/>
    <w:rsid w:val="00F073FA"/>
    <w:rsid w:val="00F1015F"/>
    <w:rsid w:val="00F11C4E"/>
    <w:rsid w:val="00F208B0"/>
    <w:rsid w:val="00F304FD"/>
    <w:rsid w:val="00F328DE"/>
    <w:rsid w:val="00F346BA"/>
    <w:rsid w:val="00F5024A"/>
    <w:rsid w:val="00F512ED"/>
    <w:rsid w:val="00F56891"/>
    <w:rsid w:val="00F71E09"/>
    <w:rsid w:val="00F75DE6"/>
    <w:rsid w:val="00F76552"/>
    <w:rsid w:val="00F857B5"/>
    <w:rsid w:val="00F975CA"/>
    <w:rsid w:val="00FC2C37"/>
    <w:rsid w:val="00FD2B3E"/>
    <w:rsid w:val="00FD4BEF"/>
    <w:rsid w:val="00FE1561"/>
    <w:rsid w:val="00FE25B8"/>
    <w:rsid w:val="00FF0F38"/>
    <w:rsid w:val="00FF30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39455D"/>
  <w15:docId w15:val="{DE2D3C66-60EE-4443-BA41-9BA4A2F5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6F"/>
    <w:pPr>
      <w:spacing w:after="200" w:line="276" w:lineRule="auto"/>
    </w:pPr>
    <w:rPr>
      <w:lang w:eastAsia="en-US"/>
    </w:rPr>
  </w:style>
  <w:style w:type="paragraph" w:styleId="Titre1">
    <w:name w:val="heading 1"/>
    <w:basedOn w:val="Normal"/>
    <w:next w:val="Normal"/>
    <w:link w:val="Titre1Car"/>
    <w:uiPriority w:val="9"/>
    <w:qFormat/>
    <w:locked/>
    <w:rsid w:val="00457BB7"/>
    <w:pPr>
      <w:keepNext/>
      <w:spacing w:before="240" w:after="60"/>
      <w:outlineLvl w:val="0"/>
    </w:pPr>
    <w:rPr>
      <w:rFonts w:asciiTheme="majorHAnsi" w:eastAsiaTheme="majorEastAsia" w:hAnsiTheme="majorHAnsi" w:cstheme="majorBidi"/>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9A222F"/>
    <w:pPr>
      <w:ind w:left="720"/>
      <w:contextualSpacing/>
    </w:pPr>
  </w:style>
  <w:style w:type="character" w:styleId="Lienhypertexte">
    <w:name w:val="Hyperlink"/>
    <w:basedOn w:val="Policepardfaut"/>
    <w:uiPriority w:val="99"/>
    <w:rsid w:val="001218FF"/>
    <w:rPr>
      <w:rFonts w:cs="Times New Roman"/>
      <w:color w:val="0000FF"/>
      <w:u w:val="single"/>
    </w:rPr>
  </w:style>
  <w:style w:type="paragraph" w:styleId="Corpsdetexte">
    <w:name w:val="Body Text"/>
    <w:basedOn w:val="Normal"/>
    <w:link w:val="CorpsdetexteCar"/>
    <w:uiPriority w:val="99"/>
    <w:rsid w:val="00D4110D"/>
    <w:pPr>
      <w:spacing w:after="120"/>
    </w:pPr>
  </w:style>
  <w:style w:type="character" w:customStyle="1" w:styleId="CorpsdetexteCar">
    <w:name w:val="Corps de texte Car"/>
    <w:basedOn w:val="Policepardfaut"/>
    <w:link w:val="Corpsdetexte"/>
    <w:uiPriority w:val="99"/>
    <w:semiHidden/>
    <w:locked/>
    <w:rsid w:val="006B20EF"/>
    <w:rPr>
      <w:rFonts w:cs="Times New Roman"/>
      <w:lang w:eastAsia="en-US"/>
    </w:rPr>
  </w:style>
  <w:style w:type="paragraph" w:styleId="Textebrut">
    <w:name w:val="Plain Text"/>
    <w:basedOn w:val="Normal"/>
    <w:link w:val="TextebrutCar"/>
    <w:uiPriority w:val="99"/>
    <w:rsid w:val="00D4110D"/>
    <w:rPr>
      <w:rFonts w:ascii="Courier New" w:hAnsi="Courier New" w:cs="Courier New"/>
      <w:sz w:val="20"/>
      <w:szCs w:val="20"/>
    </w:rPr>
  </w:style>
  <w:style w:type="character" w:customStyle="1" w:styleId="TextebrutCar">
    <w:name w:val="Texte brut Car"/>
    <w:basedOn w:val="Policepardfaut"/>
    <w:link w:val="Textebrut"/>
    <w:uiPriority w:val="99"/>
    <w:semiHidden/>
    <w:locked/>
    <w:rsid w:val="006B20EF"/>
    <w:rPr>
      <w:rFonts w:ascii="Courier New" w:hAnsi="Courier New" w:cs="Courier New"/>
      <w:sz w:val="20"/>
      <w:szCs w:val="20"/>
      <w:lang w:eastAsia="en-US"/>
    </w:rPr>
  </w:style>
  <w:style w:type="paragraph" w:styleId="En-tte">
    <w:name w:val="header"/>
    <w:basedOn w:val="Normal"/>
    <w:link w:val="En-tteCar"/>
    <w:uiPriority w:val="99"/>
    <w:rsid w:val="007716CE"/>
    <w:pPr>
      <w:tabs>
        <w:tab w:val="center" w:pos="4536"/>
        <w:tab w:val="right" w:pos="9072"/>
      </w:tabs>
    </w:pPr>
  </w:style>
  <w:style w:type="character" w:customStyle="1" w:styleId="En-tteCar">
    <w:name w:val="En-tête Car"/>
    <w:basedOn w:val="Policepardfaut"/>
    <w:link w:val="En-tte"/>
    <w:uiPriority w:val="99"/>
    <w:semiHidden/>
    <w:locked/>
    <w:rsid w:val="00943BF1"/>
    <w:rPr>
      <w:rFonts w:cs="Times New Roman"/>
      <w:lang w:eastAsia="en-US"/>
    </w:rPr>
  </w:style>
  <w:style w:type="paragraph" w:styleId="Pieddepage">
    <w:name w:val="footer"/>
    <w:basedOn w:val="Normal"/>
    <w:link w:val="PieddepageCar"/>
    <w:uiPriority w:val="99"/>
    <w:rsid w:val="007716CE"/>
    <w:pPr>
      <w:tabs>
        <w:tab w:val="center" w:pos="4536"/>
        <w:tab w:val="right" w:pos="9072"/>
      </w:tabs>
    </w:pPr>
  </w:style>
  <w:style w:type="character" w:customStyle="1" w:styleId="PieddepageCar">
    <w:name w:val="Pied de page Car"/>
    <w:basedOn w:val="Policepardfaut"/>
    <w:link w:val="Pieddepage"/>
    <w:uiPriority w:val="99"/>
    <w:semiHidden/>
    <w:locked/>
    <w:rsid w:val="00943BF1"/>
    <w:rPr>
      <w:rFonts w:cs="Times New Roman"/>
      <w:lang w:eastAsia="en-US"/>
    </w:rPr>
  </w:style>
  <w:style w:type="character" w:styleId="Numrodepage">
    <w:name w:val="page number"/>
    <w:basedOn w:val="Policepardfaut"/>
    <w:uiPriority w:val="99"/>
    <w:rsid w:val="006B7BC8"/>
    <w:rPr>
      <w:rFonts w:cs="Times New Roman"/>
    </w:rPr>
  </w:style>
  <w:style w:type="paragraph" w:styleId="Textedebulles">
    <w:name w:val="Balloon Text"/>
    <w:basedOn w:val="Normal"/>
    <w:link w:val="TextedebullesCar"/>
    <w:uiPriority w:val="99"/>
    <w:semiHidden/>
    <w:rsid w:val="00A042C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7046A"/>
    <w:rPr>
      <w:rFonts w:ascii="Times New Roman" w:hAnsi="Times New Roman" w:cs="Times New Roman"/>
      <w:sz w:val="2"/>
      <w:lang w:eastAsia="en-US"/>
    </w:rPr>
  </w:style>
  <w:style w:type="paragraph" w:customStyle="1" w:styleId="titre">
    <w:name w:val="titre"/>
    <w:basedOn w:val="Normal"/>
    <w:uiPriority w:val="99"/>
    <w:rsid w:val="008235ED"/>
    <w:pPr>
      <w:pBdr>
        <w:top w:val="single" w:sz="6" w:space="1" w:color="808080" w:shadow="1"/>
        <w:left w:val="single" w:sz="6" w:space="1" w:color="808080" w:shadow="1"/>
        <w:bottom w:val="single" w:sz="6" w:space="1" w:color="808080" w:shadow="1"/>
        <w:right w:val="single" w:sz="6" w:space="1" w:color="808080" w:shadow="1"/>
      </w:pBdr>
      <w:shd w:val="solid" w:color="C0C0C0" w:fill="auto"/>
      <w:autoSpaceDE w:val="0"/>
      <w:autoSpaceDN w:val="0"/>
      <w:spacing w:after="0" w:line="360" w:lineRule="atLeast"/>
    </w:pPr>
    <w:rPr>
      <w:rFonts w:ascii="Arial Narrow" w:hAnsi="Arial Narrow" w:cs="Arial Narrow"/>
      <w:b/>
      <w:bCs/>
      <w:i/>
      <w:iCs/>
      <w:spacing w:val="60"/>
      <w:sz w:val="28"/>
      <w:szCs w:val="28"/>
      <w:lang w:eastAsia="fr-FR"/>
    </w:rPr>
  </w:style>
  <w:style w:type="character" w:styleId="Marquedecommentaire">
    <w:name w:val="annotation reference"/>
    <w:basedOn w:val="Policepardfaut"/>
    <w:uiPriority w:val="99"/>
    <w:semiHidden/>
    <w:rsid w:val="00D34A63"/>
    <w:rPr>
      <w:rFonts w:cs="Times New Roman"/>
      <w:sz w:val="16"/>
      <w:szCs w:val="16"/>
    </w:rPr>
  </w:style>
  <w:style w:type="paragraph" w:styleId="Commentaire">
    <w:name w:val="annotation text"/>
    <w:basedOn w:val="Normal"/>
    <w:link w:val="CommentaireCar"/>
    <w:uiPriority w:val="99"/>
    <w:semiHidden/>
    <w:rsid w:val="00D34A63"/>
    <w:rPr>
      <w:sz w:val="20"/>
      <w:szCs w:val="20"/>
    </w:rPr>
  </w:style>
  <w:style w:type="character" w:customStyle="1" w:styleId="CommentaireCar">
    <w:name w:val="Commentaire Car"/>
    <w:basedOn w:val="Policepardfaut"/>
    <w:link w:val="Commentaire"/>
    <w:uiPriority w:val="99"/>
    <w:semiHidden/>
    <w:locked/>
    <w:rsid w:val="00AA74EB"/>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D34A63"/>
    <w:rPr>
      <w:b/>
      <w:bCs/>
    </w:rPr>
  </w:style>
  <w:style w:type="character" w:customStyle="1" w:styleId="ObjetducommentaireCar">
    <w:name w:val="Objet du commentaire Car"/>
    <w:basedOn w:val="CommentaireCar"/>
    <w:link w:val="Objetducommentaire"/>
    <w:uiPriority w:val="99"/>
    <w:semiHidden/>
    <w:locked/>
    <w:rsid w:val="00AA74EB"/>
    <w:rPr>
      <w:rFonts w:cs="Times New Roman"/>
      <w:b/>
      <w:bCs/>
      <w:sz w:val="20"/>
      <w:szCs w:val="20"/>
      <w:lang w:eastAsia="en-US"/>
    </w:rPr>
  </w:style>
  <w:style w:type="paragraph" w:styleId="Rvision">
    <w:name w:val="Revision"/>
    <w:hidden/>
    <w:uiPriority w:val="99"/>
    <w:semiHidden/>
    <w:rsid w:val="00CC3307"/>
    <w:rPr>
      <w:lang w:eastAsia="en-US"/>
    </w:rPr>
  </w:style>
  <w:style w:type="paragraph" w:styleId="NormalWeb">
    <w:name w:val="Normal (Web)"/>
    <w:basedOn w:val="Normal"/>
    <w:uiPriority w:val="99"/>
    <w:unhideWhenUsed/>
    <w:rsid w:val="005267E2"/>
    <w:rPr>
      <w:rFonts w:ascii="Times New Roman" w:hAnsi="Times New Roman"/>
      <w:sz w:val="24"/>
      <w:szCs w:val="24"/>
    </w:rPr>
  </w:style>
  <w:style w:type="character" w:styleId="lev">
    <w:name w:val="Strong"/>
    <w:basedOn w:val="Policepardfaut"/>
    <w:uiPriority w:val="22"/>
    <w:qFormat/>
    <w:locked/>
    <w:rsid w:val="005267E2"/>
    <w:rPr>
      <w:b/>
      <w:bCs/>
    </w:rPr>
  </w:style>
  <w:style w:type="character" w:customStyle="1" w:styleId="Titre1Car">
    <w:name w:val="Titre 1 Car"/>
    <w:basedOn w:val="Policepardfaut"/>
    <w:link w:val="Titre1"/>
    <w:uiPriority w:val="9"/>
    <w:rsid w:val="00457BB7"/>
    <w:rPr>
      <w:rFonts w:asciiTheme="majorHAnsi" w:eastAsiaTheme="majorEastAsia" w:hAnsiTheme="majorHAnsi" w:cstheme="majorBidi"/>
      <w:b/>
      <w:bCs/>
      <w:kern w:val="32"/>
      <w:sz w:val="32"/>
      <w:szCs w:val="32"/>
      <w:lang w:eastAsia="en-US"/>
    </w:rPr>
  </w:style>
  <w:style w:type="character" w:styleId="Lienhypertextesuivivisit">
    <w:name w:val="FollowedHyperlink"/>
    <w:basedOn w:val="Policepardfaut"/>
    <w:uiPriority w:val="99"/>
    <w:semiHidden/>
    <w:unhideWhenUsed/>
    <w:rsid w:val="00457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82287">
      <w:bodyDiv w:val="1"/>
      <w:marLeft w:val="0"/>
      <w:marRight w:val="0"/>
      <w:marTop w:val="0"/>
      <w:marBottom w:val="0"/>
      <w:divBdr>
        <w:top w:val="none" w:sz="0" w:space="0" w:color="auto"/>
        <w:left w:val="none" w:sz="0" w:space="0" w:color="auto"/>
        <w:bottom w:val="none" w:sz="0" w:space="0" w:color="auto"/>
        <w:right w:val="none" w:sz="0" w:space="0" w:color="auto"/>
      </w:divBdr>
    </w:div>
    <w:div w:id="1451779965">
      <w:bodyDiv w:val="1"/>
      <w:marLeft w:val="0"/>
      <w:marRight w:val="0"/>
      <w:marTop w:val="0"/>
      <w:marBottom w:val="0"/>
      <w:divBdr>
        <w:top w:val="none" w:sz="0" w:space="0" w:color="auto"/>
        <w:left w:val="none" w:sz="0" w:space="0" w:color="auto"/>
        <w:bottom w:val="none" w:sz="0" w:space="0" w:color="auto"/>
        <w:right w:val="none" w:sz="0" w:space="0" w:color="auto"/>
      </w:divBdr>
    </w:div>
    <w:div w:id="213826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steur.fr/fr/recherche/les-centres-recherche-transversaux/center-translational-sci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pasteur.fr/fr/center/cr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earch.pasteur.fr/fr/project/favoriser-les-carrieres-de-medecin-chercheur-md-phd/"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twitter.com/Pasteur_CRT" TargetMode="External"/><Relationship Id="rId1" Type="http://schemas.openxmlformats.org/officeDocument/2006/relationships/image" Target="media/image2.jpeg"/><Relationship Id="rId5" Type="http://schemas.openxmlformats.org/officeDocument/2006/relationships/image" Target="media/image4.png"/><Relationship Id="rId4" Type="http://schemas.openxmlformats.org/officeDocument/2006/relationships/hyperlink" Target="https://www.linkedin.com/grps/Centre-de-Recherche-Translationnelle-Institut-8246278/abou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329</Words>
  <Characters>2212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L’Institut Pasteur est un institut de recherche d’excellence interdisciplinaire</vt:lpstr>
    </vt:vector>
  </TitlesOfParts>
  <Company>Microsoft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L’Institut Pasteur est un institut de recherche d’excellence interdisciplinaire</dc:title>
  <dc:subject/>
  <dc:creator>cbrechot</dc:creator>
  <cp:keywords/>
  <dc:description/>
  <cp:lastModifiedBy>ltexier</cp:lastModifiedBy>
  <cp:revision>5</cp:revision>
  <cp:lastPrinted>2016-04-08T12:12:00Z</cp:lastPrinted>
  <dcterms:created xsi:type="dcterms:W3CDTF">2016-04-19T09:38:00Z</dcterms:created>
  <dcterms:modified xsi:type="dcterms:W3CDTF">2016-04-19T09:41:00Z</dcterms:modified>
</cp:coreProperties>
</file>